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80BEC" w14:textId="04FCF1EF" w:rsidR="006D7EED" w:rsidRPr="009E31C4" w:rsidRDefault="006D7EED" w:rsidP="00643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9E31C4">
        <w:rPr>
          <w:rFonts w:ascii="Times New Roman" w:hAnsi="Times New Roman" w:cs="Times New Roman"/>
          <w:sz w:val="32"/>
          <w:szCs w:val="32"/>
        </w:rPr>
        <w:t xml:space="preserve">2018 </w:t>
      </w:r>
      <w:r w:rsidRPr="009E31C4">
        <w:rPr>
          <w:rFonts w:ascii="Times New Roman" w:hAnsi="Times New Roman" w:cs="Times New Roman" w:hint="eastAsia"/>
          <w:sz w:val="32"/>
          <w:szCs w:val="32"/>
        </w:rPr>
        <w:t>International Conference on European-Asian Languages</w:t>
      </w:r>
    </w:p>
    <w:p w14:paraId="2520BC10" w14:textId="556FE05A" w:rsidR="00267F98" w:rsidRPr="006C5B30" w:rsidRDefault="006C5B30" w:rsidP="006430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267F98" w:rsidRPr="006C5B30">
        <w:rPr>
          <w:rFonts w:ascii="Times New Roman" w:hAnsi="Times New Roman" w:cs="Times New Roman"/>
          <w:sz w:val="32"/>
          <w:szCs w:val="32"/>
        </w:rPr>
        <w:t xml:space="preserve"> Euro-Asian </w:t>
      </w:r>
      <w:r w:rsidR="00643028" w:rsidRPr="006C5B30">
        <w:rPr>
          <w:rFonts w:ascii="Times New Roman" w:hAnsi="Times New Roman" w:cs="Times New Roman"/>
          <w:sz w:val="32"/>
          <w:szCs w:val="32"/>
        </w:rPr>
        <w:t>O</w:t>
      </w:r>
      <w:r w:rsidR="00945C26">
        <w:rPr>
          <w:rFonts w:ascii="Times New Roman" w:hAnsi="Times New Roman" w:cs="Times New Roman"/>
          <w:sz w:val="32"/>
          <w:szCs w:val="32"/>
        </w:rPr>
        <w:t>verlook on</w:t>
      </w:r>
      <w:r w:rsidR="0000697F" w:rsidRPr="006C5B30">
        <w:rPr>
          <w:rFonts w:ascii="Times New Roman" w:hAnsi="Times New Roman" w:cs="Times New Roman"/>
          <w:sz w:val="32"/>
          <w:szCs w:val="32"/>
        </w:rPr>
        <w:t xml:space="preserve"> </w:t>
      </w:r>
      <w:r w:rsidR="00643028" w:rsidRPr="006C5B30">
        <w:rPr>
          <w:rFonts w:ascii="Times New Roman" w:hAnsi="Times New Roman" w:cs="Times New Roman"/>
          <w:sz w:val="32"/>
          <w:szCs w:val="32"/>
        </w:rPr>
        <w:t xml:space="preserve">the Innovation and Development of </w:t>
      </w:r>
      <w:r w:rsidR="005F1681" w:rsidRPr="006C5B30">
        <w:rPr>
          <w:rFonts w:ascii="Times New Roman" w:hAnsi="Times New Roman" w:cs="Times New Roman"/>
          <w:sz w:val="32"/>
          <w:szCs w:val="32"/>
        </w:rPr>
        <w:t>the Teaching of European Languages</w:t>
      </w:r>
      <w:r w:rsidR="006D7EED">
        <w:rPr>
          <w:rFonts w:ascii="Times New Roman" w:hAnsi="Times New Roman" w:cs="Times New Roman"/>
          <w:sz w:val="32"/>
          <w:szCs w:val="32"/>
        </w:rPr>
        <w:t xml:space="preserve"> and Literature</w:t>
      </w:r>
    </w:p>
    <w:p w14:paraId="05B7EA5C" w14:textId="77777777" w:rsidR="00F41927" w:rsidRPr="006C5B30" w:rsidRDefault="00F41927" w:rsidP="00643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B30">
        <w:rPr>
          <w:rFonts w:ascii="Times New Roman" w:hAnsi="Times New Roman" w:cs="Times New Roman"/>
          <w:sz w:val="32"/>
          <w:szCs w:val="32"/>
        </w:rPr>
        <w:t>Call for Papers</w:t>
      </w:r>
    </w:p>
    <w:p w14:paraId="5952CDCD" w14:textId="13E1EDCB" w:rsidR="005C7AB2" w:rsidRPr="006C5B30" w:rsidRDefault="009676BF" w:rsidP="00716046">
      <w:pPr>
        <w:jc w:val="both"/>
        <w:rPr>
          <w:rFonts w:ascii="Times New Roman" w:hAnsi="Times New Roman" w:cs="Times New Roman"/>
          <w:sz w:val="28"/>
          <w:szCs w:val="28"/>
        </w:rPr>
      </w:pPr>
      <w:r w:rsidRPr="006C5B30">
        <w:rPr>
          <w:rFonts w:ascii="Times New Roman" w:hAnsi="Times New Roman" w:cs="Times New Roman"/>
          <w:sz w:val="28"/>
          <w:szCs w:val="28"/>
        </w:rPr>
        <w:t>Taiwan, located in the emerging Asia of the 21</w:t>
      </w:r>
      <w:r w:rsidRPr="006C5B3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C5B30">
        <w:rPr>
          <w:rFonts w:ascii="Times New Roman" w:hAnsi="Times New Roman" w:cs="Times New Roman"/>
          <w:sz w:val="28"/>
          <w:szCs w:val="28"/>
        </w:rPr>
        <w:t xml:space="preserve"> century, </w:t>
      </w:r>
      <w:r w:rsidR="0065520F" w:rsidRPr="006C5B30">
        <w:rPr>
          <w:rFonts w:ascii="Times New Roman" w:hAnsi="Times New Roman" w:cs="Times New Roman"/>
          <w:sz w:val="28"/>
          <w:szCs w:val="28"/>
        </w:rPr>
        <w:t>finds itself</w:t>
      </w:r>
      <w:r w:rsidR="00B26CE9" w:rsidRPr="006C5B30">
        <w:rPr>
          <w:rFonts w:ascii="Times New Roman" w:hAnsi="Times New Roman" w:cs="Times New Roman"/>
          <w:sz w:val="28"/>
          <w:szCs w:val="28"/>
        </w:rPr>
        <w:t xml:space="preserve"> </w:t>
      </w:r>
      <w:r w:rsidR="009913B5" w:rsidRPr="006C5B30">
        <w:rPr>
          <w:rFonts w:ascii="Times New Roman" w:hAnsi="Times New Roman" w:cs="Times New Roman"/>
          <w:sz w:val="28"/>
          <w:szCs w:val="28"/>
        </w:rPr>
        <w:t>at the hub</w:t>
      </w:r>
      <w:r w:rsidR="0065520F" w:rsidRPr="006C5B30">
        <w:rPr>
          <w:rFonts w:ascii="Times New Roman" w:hAnsi="Times New Roman" w:cs="Times New Roman"/>
          <w:sz w:val="28"/>
          <w:szCs w:val="28"/>
        </w:rPr>
        <w:t xml:space="preserve"> of </w:t>
      </w:r>
      <w:r w:rsidR="009913B5" w:rsidRPr="006C5B30">
        <w:rPr>
          <w:rFonts w:ascii="Times New Roman" w:hAnsi="Times New Roman" w:cs="Times New Roman"/>
          <w:sz w:val="28"/>
          <w:szCs w:val="28"/>
        </w:rPr>
        <w:t>the humanities an</w:t>
      </w:r>
      <w:r w:rsidR="00945C26">
        <w:rPr>
          <w:rFonts w:ascii="Times New Roman" w:hAnsi="Times New Roman" w:cs="Times New Roman"/>
          <w:sz w:val="28"/>
          <w:szCs w:val="28"/>
        </w:rPr>
        <w:t xml:space="preserve">d social sciences. In the </w:t>
      </w:r>
      <w:r w:rsidR="009913B5" w:rsidRPr="006C5B30">
        <w:rPr>
          <w:rFonts w:ascii="Times New Roman" w:hAnsi="Times New Roman" w:cs="Times New Roman"/>
          <w:sz w:val="28"/>
          <w:szCs w:val="28"/>
        </w:rPr>
        <w:t xml:space="preserve">new century, </w:t>
      </w:r>
      <w:r w:rsidR="00DD4654" w:rsidRPr="006C5B30">
        <w:rPr>
          <w:rFonts w:ascii="Times New Roman" w:hAnsi="Times New Roman" w:cs="Times New Roman"/>
          <w:sz w:val="28"/>
          <w:szCs w:val="28"/>
        </w:rPr>
        <w:t xml:space="preserve">both tuition in European languages and European studies are facing challenges from </w:t>
      </w:r>
      <w:r w:rsidR="00B26CE9" w:rsidRPr="006C5B30">
        <w:rPr>
          <w:rFonts w:ascii="Times New Roman" w:hAnsi="Times New Roman" w:cs="Times New Roman"/>
          <w:sz w:val="28"/>
          <w:szCs w:val="28"/>
        </w:rPr>
        <w:t xml:space="preserve">drastic </w:t>
      </w:r>
      <w:r w:rsidR="001011C8" w:rsidRPr="006C5B30">
        <w:rPr>
          <w:rFonts w:ascii="Times New Roman" w:hAnsi="Times New Roman" w:cs="Times New Roman"/>
          <w:sz w:val="28"/>
          <w:szCs w:val="28"/>
        </w:rPr>
        <w:t>metamorphosis and innovation.</w:t>
      </w:r>
      <w:r w:rsidR="006E399D" w:rsidRPr="006C5B30">
        <w:rPr>
          <w:rFonts w:ascii="Times New Roman" w:hAnsi="Times New Roman" w:cs="Times New Roman"/>
          <w:sz w:val="28"/>
          <w:szCs w:val="28"/>
        </w:rPr>
        <w:t xml:space="preserve"> Over</w:t>
      </w:r>
      <w:r w:rsidR="00B26CE9" w:rsidRPr="006C5B30">
        <w:rPr>
          <w:rFonts w:ascii="Times New Roman" w:hAnsi="Times New Roman" w:cs="Times New Roman"/>
          <w:sz w:val="28"/>
          <w:szCs w:val="28"/>
        </w:rPr>
        <w:t xml:space="preserve"> the past five decades, </w:t>
      </w:r>
      <w:r w:rsidR="009D2042" w:rsidRPr="006C5B30">
        <w:rPr>
          <w:rFonts w:ascii="Times New Roman" w:hAnsi="Times New Roman" w:cs="Times New Roman"/>
          <w:sz w:val="28"/>
          <w:szCs w:val="28"/>
        </w:rPr>
        <w:t>the College of European and Asian Languages</w:t>
      </w:r>
      <w:r w:rsidR="00C52DBA" w:rsidRPr="006C5B30">
        <w:rPr>
          <w:rFonts w:ascii="Times New Roman" w:hAnsi="Times New Roman" w:cs="Times New Roman"/>
          <w:sz w:val="28"/>
          <w:szCs w:val="28"/>
        </w:rPr>
        <w:t xml:space="preserve"> (CEAL)</w:t>
      </w:r>
      <w:r w:rsidR="009D2042" w:rsidRPr="006C5B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2042" w:rsidRPr="006C5B30">
        <w:rPr>
          <w:rFonts w:ascii="Times New Roman" w:hAnsi="Times New Roman" w:cs="Times New Roman"/>
          <w:sz w:val="28"/>
          <w:szCs w:val="28"/>
        </w:rPr>
        <w:t>Wenzao</w:t>
      </w:r>
      <w:proofErr w:type="spellEnd"/>
      <w:r w:rsidR="009D2042" w:rsidRPr="006C5B30">
        <w:rPr>
          <w:rFonts w:ascii="Times New Roman" w:hAnsi="Times New Roman" w:cs="Times New Roman"/>
          <w:sz w:val="28"/>
          <w:szCs w:val="28"/>
        </w:rPr>
        <w:t xml:space="preserve"> Ursuline University of Languages, has devoted itself to </w:t>
      </w:r>
      <w:r w:rsidR="00313F80" w:rsidRPr="006C5B30">
        <w:rPr>
          <w:rFonts w:ascii="Times New Roman" w:hAnsi="Times New Roman" w:cs="Times New Roman"/>
          <w:sz w:val="28"/>
          <w:szCs w:val="28"/>
        </w:rPr>
        <w:t>the studies and promotion of European literature, culture, language teaching and the</w:t>
      </w:r>
      <w:r w:rsidR="006E399D" w:rsidRPr="006C5B30">
        <w:rPr>
          <w:rFonts w:ascii="Times New Roman" w:hAnsi="Times New Roman" w:cs="Times New Roman"/>
          <w:sz w:val="28"/>
          <w:szCs w:val="28"/>
        </w:rPr>
        <w:t xml:space="preserve"> </w:t>
      </w:r>
      <w:r w:rsidR="00313F80" w:rsidRPr="006C5B30">
        <w:rPr>
          <w:rFonts w:ascii="Times New Roman" w:hAnsi="Times New Roman" w:cs="Times New Roman"/>
          <w:sz w:val="28"/>
          <w:szCs w:val="28"/>
        </w:rPr>
        <w:t xml:space="preserve">European Union. </w:t>
      </w:r>
      <w:r w:rsidR="007328BD" w:rsidRPr="006C5B30">
        <w:rPr>
          <w:rFonts w:ascii="Times New Roman" w:hAnsi="Times New Roman" w:cs="Times New Roman"/>
          <w:sz w:val="28"/>
          <w:szCs w:val="28"/>
        </w:rPr>
        <w:t xml:space="preserve">A forward-looking research into how the languages and their cultures can be further cultivated </w:t>
      </w:r>
      <w:r w:rsidR="005B157F" w:rsidRPr="006C5B30">
        <w:rPr>
          <w:rFonts w:ascii="Times New Roman" w:hAnsi="Times New Roman" w:cs="Times New Roman"/>
          <w:sz w:val="28"/>
          <w:szCs w:val="28"/>
        </w:rPr>
        <w:t xml:space="preserve">is </w:t>
      </w:r>
      <w:r w:rsidR="008923DC" w:rsidRPr="006C5B30">
        <w:rPr>
          <w:rFonts w:ascii="Times New Roman" w:hAnsi="Times New Roman" w:cs="Times New Roman"/>
          <w:sz w:val="28"/>
          <w:szCs w:val="28"/>
        </w:rPr>
        <w:t xml:space="preserve">a </w:t>
      </w:r>
      <w:r w:rsidR="005B157F" w:rsidRPr="006C5B30">
        <w:rPr>
          <w:rFonts w:ascii="Times New Roman" w:hAnsi="Times New Roman" w:cs="Times New Roman"/>
          <w:sz w:val="28"/>
          <w:szCs w:val="28"/>
        </w:rPr>
        <w:t>vital</w:t>
      </w:r>
      <w:r w:rsidR="008923DC" w:rsidRPr="006C5B30">
        <w:rPr>
          <w:rFonts w:ascii="Times New Roman" w:hAnsi="Times New Roman" w:cs="Times New Roman"/>
          <w:sz w:val="28"/>
          <w:szCs w:val="28"/>
        </w:rPr>
        <w:t xml:space="preserve"> field</w:t>
      </w:r>
      <w:r w:rsidR="007328BD" w:rsidRPr="006C5B30">
        <w:rPr>
          <w:rFonts w:ascii="Times New Roman" w:hAnsi="Times New Roman" w:cs="Times New Roman"/>
          <w:sz w:val="28"/>
          <w:szCs w:val="28"/>
        </w:rPr>
        <w:t xml:space="preserve"> where </w:t>
      </w:r>
      <w:r w:rsidR="005B157F" w:rsidRPr="006C5B30">
        <w:rPr>
          <w:rFonts w:ascii="Times New Roman" w:hAnsi="Times New Roman" w:cs="Times New Roman"/>
          <w:sz w:val="28"/>
          <w:szCs w:val="28"/>
        </w:rPr>
        <w:t>scholars aro</w:t>
      </w:r>
      <w:r w:rsidR="008923DC" w:rsidRPr="006C5B30">
        <w:rPr>
          <w:rFonts w:ascii="Times New Roman" w:hAnsi="Times New Roman" w:cs="Times New Roman"/>
          <w:sz w:val="28"/>
          <w:szCs w:val="28"/>
        </w:rPr>
        <w:t xml:space="preserve">und the world can plough </w:t>
      </w:r>
      <w:r w:rsidR="003E66D2" w:rsidRPr="006C5B30">
        <w:rPr>
          <w:rFonts w:ascii="Times New Roman" w:hAnsi="Times New Roman" w:cs="Times New Roman"/>
          <w:sz w:val="28"/>
          <w:szCs w:val="28"/>
        </w:rPr>
        <w:t xml:space="preserve">more </w:t>
      </w:r>
      <w:r w:rsidR="008923DC" w:rsidRPr="006C5B30">
        <w:rPr>
          <w:rFonts w:ascii="Times New Roman" w:hAnsi="Times New Roman" w:cs="Times New Roman"/>
          <w:sz w:val="28"/>
          <w:szCs w:val="28"/>
        </w:rPr>
        <w:t>deeply in the future.</w:t>
      </w:r>
    </w:p>
    <w:p w14:paraId="2C41BC34" w14:textId="77777777" w:rsidR="005C7AB2" w:rsidRPr="006C5B30" w:rsidRDefault="005C7AB2" w:rsidP="005F1681">
      <w:pPr>
        <w:rPr>
          <w:rFonts w:ascii="Times New Roman" w:hAnsi="Times New Roman" w:cs="Times New Roman"/>
          <w:sz w:val="28"/>
          <w:szCs w:val="28"/>
        </w:rPr>
      </w:pPr>
    </w:p>
    <w:p w14:paraId="70DDEACF" w14:textId="7F4DF801" w:rsidR="00835029" w:rsidRPr="006C5B30" w:rsidRDefault="00F7119E" w:rsidP="007160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With the </w:t>
      </w:r>
      <w:r w:rsidR="00065302">
        <w:rPr>
          <w:rFonts w:ascii="Times New Roman" w:hAnsi="Times New Roman" w:cs="Times New Roman"/>
          <w:sz w:val="28"/>
          <w:szCs w:val="28"/>
        </w:rPr>
        <w:t xml:space="preserve">said </w:t>
      </w:r>
      <w:r>
        <w:rPr>
          <w:rFonts w:ascii="Times New Roman" w:hAnsi="Times New Roman" w:cs="Times New Roman"/>
          <w:sz w:val="28"/>
          <w:szCs w:val="28"/>
        </w:rPr>
        <w:t>perspective in mind</w:t>
      </w:r>
      <w:r w:rsidR="004B683F" w:rsidRPr="006C5B30">
        <w:rPr>
          <w:rFonts w:ascii="Times New Roman" w:hAnsi="Times New Roman" w:cs="Times New Roman"/>
          <w:sz w:val="28"/>
          <w:szCs w:val="28"/>
        </w:rPr>
        <w:t xml:space="preserve">, </w:t>
      </w:r>
      <w:r w:rsidR="007B3E31" w:rsidRPr="006C5B30">
        <w:rPr>
          <w:rFonts w:ascii="Times New Roman" w:hAnsi="Times New Roman" w:cs="Times New Roman"/>
          <w:sz w:val="28"/>
          <w:szCs w:val="28"/>
        </w:rPr>
        <w:t xml:space="preserve">CEAL </w:t>
      </w:r>
      <w:r w:rsidR="005C7AB2" w:rsidRPr="006C5B30">
        <w:rPr>
          <w:rFonts w:ascii="Times New Roman" w:hAnsi="Times New Roman" w:cs="Times New Roman"/>
          <w:sz w:val="28"/>
          <w:szCs w:val="28"/>
        </w:rPr>
        <w:t>will hold a</w:t>
      </w:r>
      <w:r w:rsidR="00765AB1" w:rsidRPr="006C5B30">
        <w:rPr>
          <w:rFonts w:ascii="Times New Roman" w:hAnsi="Times New Roman" w:cs="Times New Roman"/>
          <w:sz w:val="28"/>
          <w:szCs w:val="28"/>
        </w:rPr>
        <w:t>n</w:t>
      </w:r>
      <w:r w:rsidR="005C7AB2" w:rsidRPr="006C5B30">
        <w:rPr>
          <w:rFonts w:ascii="Times New Roman" w:hAnsi="Times New Roman" w:cs="Times New Roman"/>
          <w:sz w:val="28"/>
          <w:szCs w:val="28"/>
        </w:rPr>
        <w:t xml:space="preserve"> </w:t>
      </w:r>
      <w:r w:rsidR="00765AB1" w:rsidRPr="006C5B30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6D7EED">
        <w:rPr>
          <w:rFonts w:ascii="Times New Roman" w:hAnsi="Times New Roman" w:cs="Times New Roman"/>
          <w:sz w:val="28"/>
          <w:szCs w:val="28"/>
        </w:rPr>
        <w:t>conference</w:t>
      </w:r>
      <w:r w:rsidR="00765AB1" w:rsidRPr="006C5B30">
        <w:rPr>
          <w:rFonts w:ascii="Times New Roman" w:hAnsi="Times New Roman" w:cs="Times New Roman"/>
          <w:sz w:val="28"/>
          <w:szCs w:val="28"/>
        </w:rPr>
        <w:t xml:space="preserve"> on the theme of </w:t>
      </w:r>
      <w:r w:rsidR="003120FB" w:rsidRPr="006C5B30">
        <w:rPr>
          <w:rFonts w:ascii="Times New Roman" w:hAnsi="Times New Roman" w:cs="Times New Roman"/>
          <w:sz w:val="28"/>
          <w:szCs w:val="28"/>
        </w:rPr>
        <w:t>‘</w:t>
      </w:r>
      <w:r w:rsidR="00726541">
        <w:rPr>
          <w:rFonts w:ascii="Times New Roman" w:hAnsi="Times New Roman" w:cs="Times New Roman"/>
          <w:sz w:val="28"/>
          <w:szCs w:val="28"/>
        </w:rPr>
        <w:t>An Euro-Asian Overlook on</w:t>
      </w:r>
      <w:r w:rsidR="00765AB1" w:rsidRPr="006C5B30">
        <w:rPr>
          <w:rFonts w:ascii="Times New Roman" w:hAnsi="Times New Roman" w:cs="Times New Roman"/>
          <w:sz w:val="28"/>
          <w:szCs w:val="28"/>
        </w:rPr>
        <w:t xml:space="preserve"> the Innovation and Development of the Teaching of European Languages</w:t>
      </w:r>
      <w:r w:rsidR="006D7EED">
        <w:rPr>
          <w:rFonts w:ascii="Times New Roman" w:hAnsi="Times New Roman" w:cs="Times New Roman"/>
          <w:sz w:val="28"/>
          <w:szCs w:val="28"/>
        </w:rPr>
        <w:t xml:space="preserve"> and Literature</w:t>
      </w:r>
      <w:r w:rsidR="003120FB" w:rsidRPr="006C5B30">
        <w:rPr>
          <w:rFonts w:ascii="Times New Roman" w:hAnsi="Times New Roman" w:cs="Times New Roman"/>
          <w:sz w:val="28"/>
          <w:szCs w:val="28"/>
        </w:rPr>
        <w:t>’</w:t>
      </w:r>
      <w:r w:rsidR="00A7299E" w:rsidRPr="006C5B30">
        <w:rPr>
          <w:rFonts w:ascii="Times New Roman" w:hAnsi="Times New Roman" w:cs="Times New Roman"/>
          <w:sz w:val="28"/>
          <w:szCs w:val="28"/>
        </w:rPr>
        <w:t xml:space="preserve">, in which scholars and experts </w:t>
      </w:r>
      <w:r w:rsidR="00726541">
        <w:rPr>
          <w:rFonts w:ascii="Times New Roman" w:hAnsi="Times New Roman" w:cs="Times New Roman"/>
          <w:sz w:val="28"/>
          <w:szCs w:val="28"/>
        </w:rPr>
        <w:t>from Euro-Asian countries/areas</w:t>
      </w:r>
      <w:r w:rsidR="00945C26">
        <w:rPr>
          <w:rFonts w:ascii="Times New Roman" w:hAnsi="Times New Roman" w:cs="Times New Roman"/>
          <w:sz w:val="28"/>
          <w:szCs w:val="28"/>
        </w:rPr>
        <w:t xml:space="preserve"> focusing on various strands in</w:t>
      </w:r>
      <w:r w:rsidR="00A7299E" w:rsidRPr="006C5B30">
        <w:rPr>
          <w:rFonts w:ascii="Times New Roman" w:hAnsi="Times New Roman" w:cs="Times New Roman"/>
          <w:sz w:val="28"/>
          <w:szCs w:val="28"/>
        </w:rPr>
        <w:t xml:space="preserve"> French, German and Spanish are invited to deliver a wide range of talks on related topics.</w:t>
      </w:r>
      <w:proofErr w:type="gramEnd"/>
      <w:r w:rsidR="000831FE" w:rsidRPr="006C5B30">
        <w:rPr>
          <w:rFonts w:ascii="Times New Roman" w:hAnsi="Times New Roman" w:cs="Times New Roman"/>
          <w:sz w:val="28"/>
          <w:szCs w:val="28"/>
        </w:rPr>
        <w:t xml:space="preserve"> The overall intention behind is to </w:t>
      </w:r>
      <w:r w:rsidR="009118E2" w:rsidRPr="006C5B30">
        <w:rPr>
          <w:rFonts w:ascii="Times New Roman" w:hAnsi="Times New Roman" w:cs="Times New Roman"/>
          <w:sz w:val="28"/>
          <w:szCs w:val="28"/>
        </w:rPr>
        <w:t>best</w:t>
      </w:r>
      <w:r w:rsidR="001E57E3" w:rsidRPr="006C5B30">
        <w:rPr>
          <w:rFonts w:ascii="Times New Roman" w:hAnsi="Times New Roman" w:cs="Times New Roman"/>
          <w:sz w:val="28"/>
          <w:szCs w:val="28"/>
        </w:rPr>
        <w:t xml:space="preserve"> explore European literature, cultures, languages, as well as the innovation and development of the social studies</w:t>
      </w:r>
      <w:r w:rsidR="009118E2" w:rsidRPr="006C5B30">
        <w:rPr>
          <w:rFonts w:ascii="Times New Roman" w:hAnsi="Times New Roman" w:cs="Times New Roman"/>
          <w:sz w:val="28"/>
          <w:szCs w:val="28"/>
        </w:rPr>
        <w:t xml:space="preserve">. </w:t>
      </w:r>
      <w:r w:rsidR="00945C26">
        <w:rPr>
          <w:rFonts w:ascii="Times New Roman" w:hAnsi="Times New Roman" w:cs="Times New Roman"/>
          <w:sz w:val="28"/>
          <w:szCs w:val="28"/>
        </w:rPr>
        <w:t xml:space="preserve">With this </w:t>
      </w:r>
      <w:r w:rsidR="00502B98" w:rsidRPr="006C5B30">
        <w:rPr>
          <w:rFonts w:ascii="Times New Roman" w:hAnsi="Times New Roman" w:cs="Times New Roman"/>
          <w:sz w:val="28"/>
          <w:szCs w:val="28"/>
        </w:rPr>
        <w:t>intention in mind, we hope t</w:t>
      </w:r>
      <w:r w:rsidR="00C77B30">
        <w:rPr>
          <w:rFonts w:ascii="Times New Roman" w:hAnsi="Times New Roman" w:cs="Times New Roman"/>
          <w:sz w:val="28"/>
          <w:szCs w:val="28"/>
        </w:rPr>
        <w:t xml:space="preserve">o discuss all </w:t>
      </w:r>
      <w:r w:rsidR="00945C26">
        <w:rPr>
          <w:rFonts w:ascii="Times New Roman" w:hAnsi="Times New Roman" w:cs="Times New Roman"/>
          <w:sz w:val="28"/>
          <w:szCs w:val="28"/>
        </w:rPr>
        <w:t xml:space="preserve">of the </w:t>
      </w:r>
      <w:r w:rsidR="00C77B30">
        <w:rPr>
          <w:rFonts w:ascii="Times New Roman" w:hAnsi="Times New Roman" w:cs="Times New Roman"/>
          <w:sz w:val="28"/>
          <w:szCs w:val="28"/>
        </w:rPr>
        <w:t xml:space="preserve">associated themes with a panoramic </w:t>
      </w:r>
      <w:r w:rsidR="00A63D33" w:rsidRPr="006C5B30">
        <w:rPr>
          <w:rFonts w:ascii="Times New Roman" w:hAnsi="Times New Roman" w:cs="Times New Roman"/>
          <w:sz w:val="28"/>
          <w:szCs w:val="28"/>
        </w:rPr>
        <w:t>vision</w:t>
      </w:r>
      <w:r w:rsidR="00945C26">
        <w:rPr>
          <w:rFonts w:ascii="Times New Roman" w:hAnsi="Times New Roman" w:cs="Times New Roman"/>
          <w:sz w:val="28"/>
          <w:szCs w:val="28"/>
        </w:rPr>
        <w:t xml:space="preserve"> to</w:t>
      </w:r>
      <w:r w:rsidR="000E7AE4" w:rsidRPr="006C5B30">
        <w:rPr>
          <w:rFonts w:ascii="Times New Roman" w:hAnsi="Times New Roman" w:cs="Times New Roman"/>
          <w:sz w:val="28"/>
          <w:szCs w:val="28"/>
        </w:rPr>
        <w:t xml:space="preserve"> foster </w:t>
      </w:r>
      <w:r w:rsidR="00F93E00" w:rsidRPr="006C5B30">
        <w:rPr>
          <w:rFonts w:ascii="Times New Roman" w:hAnsi="Times New Roman" w:cs="Times New Roman"/>
          <w:sz w:val="28"/>
          <w:szCs w:val="28"/>
        </w:rPr>
        <w:t xml:space="preserve">more academic </w:t>
      </w:r>
      <w:r w:rsidR="003A4D1B" w:rsidRPr="006C5B30">
        <w:rPr>
          <w:rFonts w:ascii="Times New Roman" w:hAnsi="Times New Roman" w:cs="Times New Roman"/>
          <w:sz w:val="28"/>
          <w:szCs w:val="28"/>
        </w:rPr>
        <w:t>exchanges of ideas between scholars from within and without Taiwan.</w:t>
      </w:r>
      <w:r w:rsidR="00835029" w:rsidRPr="006C5B30">
        <w:rPr>
          <w:rFonts w:ascii="Times New Roman" w:hAnsi="Times New Roman" w:cs="Times New Roman"/>
          <w:sz w:val="28"/>
          <w:szCs w:val="28"/>
        </w:rPr>
        <w:t xml:space="preserve"> </w:t>
      </w:r>
      <w:r w:rsidR="007C1CA0" w:rsidRPr="006C5B30">
        <w:rPr>
          <w:rFonts w:ascii="Times New Roman" w:hAnsi="Times New Roman" w:cs="Times New Roman"/>
          <w:sz w:val="28"/>
          <w:szCs w:val="28"/>
        </w:rPr>
        <w:t xml:space="preserve">The </w:t>
      </w:r>
      <w:r w:rsidR="006D7EED">
        <w:rPr>
          <w:rFonts w:ascii="Times New Roman" w:hAnsi="Times New Roman" w:cs="Times New Roman"/>
          <w:sz w:val="28"/>
          <w:szCs w:val="28"/>
        </w:rPr>
        <w:t>conference</w:t>
      </w:r>
      <w:r w:rsidR="007C1CA0" w:rsidRPr="006C5B30">
        <w:rPr>
          <w:rFonts w:ascii="Times New Roman" w:hAnsi="Times New Roman" w:cs="Times New Roman"/>
          <w:sz w:val="28"/>
          <w:szCs w:val="28"/>
        </w:rPr>
        <w:t xml:space="preserve"> is a one-day event. </w:t>
      </w:r>
      <w:r w:rsidR="00850C28">
        <w:rPr>
          <w:rFonts w:ascii="Times New Roman" w:hAnsi="Times New Roman" w:cs="Times New Roman"/>
          <w:sz w:val="28"/>
          <w:szCs w:val="28"/>
        </w:rPr>
        <w:t>By way of a</w:t>
      </w:r>
      <w:r w:rsidR="00AC147F" w:rsidRPr="006C5B30">
        <w:rPr>
          <w:rFonts w:ascii="Times New Roman" w:hAnsi="Times New Roman" w:cs="Times New Roman"/>
          <w:sz w:val="28"/>
          <w:szCs w:val="28"/>
        </w:rPr>
        <w:t xml:space="preserve"> dialogue between European and Asia, </w:t>
      </w:r>
      <w:r w:rsidR="008D293D" w:rsidRPr="006C5B30">
        <w:rPr>
          <w:rFonts w:ascii="Times New Roman" w:hAnsi="Times New Roman" w:cs="Times New Roman"/>
          <w:sz w:val="28"/>
          <w:szCs w:val="28"/>
        </w:rPr>
        <w:t>the discourses on Europe in Asian areas/countries may be broadened and multi-faceted.</w:t>
      </w:r>
    </w:p>
    <w:p w14:paraId="57CF79D4" w14:textId="77777777" w:rsidR="00716046" w:rsidRPr="006C5B30" w:rsidRDefault="00716046">
      <w:pPr>
        <w:rPr>
          <w:rFonts w:ascii="Times New Roman" w:eastAsia="標楷體" w:hAnsi="Times New Roman"/>
          <w:color w:val="000000"/>
        </w:rPr>
      </w:pPr>
    </w:p>
    <w:p w14:paraId="182C271B" w14:textId="77777777" w:rsidR="00030D99" w:rsidRPr="006C5B30" w:rsidRDefault="00030D99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5B30">
        <w:rPr>
          <w:rFonts w:ascii="Times New Roman" w:eastAsia="標楷體" w:hAnsi="Times New Roman" w:cs="Times New Roman"/>
          <w:color w:val="000000"/>
          <w:sz w:val="28"/>
          <w:szCs w:val="28"/>
        </w:rPr>
        <w:t>Topics for discussion include:</w:t>
      </w:r>
    </w:p>
    <w:p w14:paraId="70E5081A" w14:textId="53C6595B" w:rsidR="001118F1" w:rsidRDefault="001118F1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6C5B3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1. </w:t>
      </w:r>
      <w:r w:rsidR="00F7119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Inter-disciplinary research </w:t>
      </w:r>
      <w:r w:rsidR="00085372">
        <w:rPr>
          <w:rFonts w:ascii="Times New Roman" w:eastAsia="標楷體" w:hAnsi="Times New Roman" w:cs="Times New Roman"/>
          <w:color w:val="000000"/>
          <w:sz w:val="28"/>
          <w:szCs w:val="28"/>
        </w:rPr>
        <w:t>in the teaching of European</w:t>
      </w:r>
      <w:r w:rsidR="00F7119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languages and cultures.</w:t>
      </w:r>
      <w:proofErr w:type="gramEnd"/>
    </w:p>
    <w:p w14:paraId="7B5EDAE3" w14:textId="0CBFDA2D" w:rsidR="00085372" w:rsidRDefault="00945C2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2. Instruction</w:t>
      </w:r>
      <w:r w:rsidR="00085372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and digital technology in the teaching of French, German and Spanish.</w:t>
      </w:r>
      <w:proofErr w:type="gramEnd"/>
      <w:r w:rsidR="00085372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1D9BD04B" w14:textId="0435FA1C" w:rsidR="00085372" w:rsidRDefault="00085372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3. Research in cross-cultural communication and pragmatic skills in the classroom.</w:t>
      </w:r>
      <w:proofErr w:type="gramEnd"/>
    </w:p>
    <w:p w14:paraId="25C8B840" w14:textId="650F9B55" w:rsidR="00085372" w:rsidRDefault="00085372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4. Asian discourse on the teaching of European languages and cultures.</w:t>
      </w:r>
      <w:proofErr w:type="gramEnd"/>
    </w:p>
    <w:p w14:paraId="20512BF2" w14:textId="49CCF8C3" w:rsidR="00085372" w:rsidRDefault="00085372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5. </w:t>
      </w:r>
      <w:r w:rsidR="006F55E6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Cultivation of talents for European languages and </w:t>
      </w:r>
      <w:r w:rsidR="00DB09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the development </w:t>
      </w:r>
      <w:r w:rsidR="006F55E6">
        <w:rPr>
          <w:rFonts w:ascii="Times New Roman" w:eastAsia="標楷體" w:hAnsi="Times New Roman" w:cs="Times New Roman"/>
          <w:color w:val="000000"/>
          <w:sz w:val="28"/>
          <w:szCs w:val="28"/>
        </w:rPr>
        <w:t>international mobility.</w:t>
      </w:r>
      <w:proofErr w:type="gramEnd"/>
    </w:p>
    <w:p w14:paraId="2519B9EA" w14:textId="77777777" w:rsidR="008A551C" w:rsidRDefault="006F55E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6. </w:t>
      </w:r>
      <w:r w:rsidR="008A551C">
        <w:rPr>
          <w:rFonts w:ascii="Times New Roman" w:eastAsia="標楷體" w:hAnsi="Times New Roman" w:cs="Times New Roman"/>
          <w:color w:val="000000"/>
          <w:sz w:val="28"/>
          <w:szCs w:val="28"/>
        </w:rPr>
        <w:t>New trends in the studies of European humanities and social sciences.</w:t>
      </w:r>
      <w:proofErr w:type="gramEnd"/>
    </w:p>
    <w:p w14:paraId="6A458F8B" w14:textId="097FDECD" w:rsidR="006F55E6" w:rsidRPr="006C5B30" w:rsidRDefault="008A551C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7. O</w:t>
      </w:r>
      <w:r w:rsidR="00C36BC4">
        <w:rPr>
          <w:rFonts w:ascii="Times New Roman" w:eastAsia="標楷體" w:hAnsi="Times New Roman" w:cs="Times New Roman"/>
          <w:color w:val="000000"/>
          <w:sz w:val="28"/>
          <w:szCs w:val="28"/>
        </w:rPr>
        <w:t>ther related issues (studies on language, culture, teaching or translation)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28B5C747" w14:textId="77777777" w:rsidR="00241419" w:rsidRDefault="00241419" w:rsidP="00540A80">
      <w:pPr>
        <w:spacing w:line="240" w:lineRule="atLeast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5D7A8985" w14:textId="17631622" w:rsidR="0047207F" w:rsidRPr="0047207F" w:rsidRDefault="0047207F" w:rsidP="000D2DE4">
      <w:pPr>
        <w:rPr>
          <w:rFonts w:ascii="Times New Roman" w:eastAsia="標楷體" w:hAnsi="Times New Roman"/>
          <w:color w:val="000000"/>
        </w:rPr>
      </w:pPr>
      <w:proofErr w:type="spellStart"/>
      <w:r w:rsidRPr="0047207F">
        <w:rPr>
          <w:rFonts w:ascii="Times New Roman" w:eastAsia="標楷體" w:hAnsi="Times New Roman"/>
          <w:color w:val="000000"/>
        </w:rPr>
        <w:t>Organiser</w:t>
      </w:r>
      <w:r w:rsidR="00945C26">
        <w:rPr>
          <w:rFonts w:ascii="Times New Roman" w:eastAsia="標楷體" w:hAnsi="Times New Roman"/>
          <w:color w:val="000000"/>
        </w:rPr>
        <w:t>s</w:t>
      </w:r>
      <w:proofErr w:type="spellEnd"/>
      <w:r>
        <w:rPr>
          <w:rFonts w:ascii="Times New Roman" w:eastAsia="標楷體" w:hAnsi="Times New Roman"/>
          <w:color w:val="000000"/>
        </w:rPr>
        <w:t>: College of European and Asian Languages</w:t>
      </w:r>
      <w:r w:rsidR="00795D37">
        <w:rPr>
          <w:rFonts w:ascii="Times New Roman" w:eastAsia="標楷體" w:hAnsi="Times New Roman"/>
          <w:color w:val="000000"/>
        </w:rPr>
        <w:t xml:space="preserve"> (CEAL)</w:t>
      </w:r>
      <w:r>
        <w:rPr>
          <w:rFonts w:ascii="Times New Roman" w:eastAsia="標楷體" w:hAnsi="Times New Roman"/>
          <w:color w:val="000000"/>
        </w:rPr>
        <w:t xml:space="preserve">, </w:t>
      </w:r>
      <w:proofErr w:type="spellStart"/>
      <w:r>
        <w:rPr>
          <w:rFonts w:ascii="Times New Roman" w:eastAsia="標楷體" w:hAnsi="Times New Roman"/>
          <w:color w:val="000000"/>
        </w:rPr>
        <w:t>Wenzao</w:t>
      </w:r>
      <w:proofErr w:type="spellEnd"/>
      <w:r>
        <w:rPr>
          <w:rFonts w:ascii="Times New Roman" w:eastAsia="標楷體" w:hAnsi="Times New Roman"/>
          <w:color w:val="000000"/>
        </w:rPr>
        <w:t xml:space="preserve"> Ursuline University of Languages</w:t>
      </w:r>
      <w:r w:rsidR="00795D37">
        <w:rPr>
          <w:rFonts w:ascii="Times New Roman" w:eastAsia="標楷體" w:hAnsi="Times New Roman"/>
          <w:color w:val="000000"/>
        </w:rPr>
        <w:t xml:space="preserve"> (WZU)</w:t>
      </w:r>
    </w:p>
    <w:p w14:paraId="1C28C9BA" w14:textId="77777777" w:rsidR="003F4D9E" w:rsidRDefault="003F4D9E" w:rsidP="000D2DE4">
      <w:pPr>
        <w:rPr>
          <w:rFonts w:ascii="Times New Roman" w:eastAsia="標楷體" w:hAnsi="Times New Roman"/>
          <w:color w:val="000000"/>
        </w:rPr>
      </w:pPr>
    </w:p>
    <w:p w14:paraId="78C999C4" w14:textId="1754E2CC" w:rsidR="003F4D9E" w:rsidRPr="0047207F" w:rsidRDefault="003F4D9E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Co-</w:t>
      </w:r>
      <w:proofErr w:type="spellStart"/>
      <w:r>
        <w:rPr>
          <w:rFonts w:ascii="Times New Roman" w:eastAsia="標楷體" w:hAnsi="Times New Roman"/>
          <w:color w:val="000000"/>
        </w:rPr>
        <w:t>organisers</w:t>
      </w:r>
      <w:proofErr w:type="spellEnd"/>
      <w:r>
        <w:rPr>
          <w:rFonts w:ascii="Times New Roman" w:eastAsia="標楷體" w:hAnsi="Times New Roman"/>
          <w:color w:val="000000"/>
        </w:rPr>
        <w:t xml:space="preserve">: </w:t>
      </w:r>
      <w:r w:rsidR="00AD719E">
        <w:rPr>
          <w:rFonts w:ascii="Times New Roman" w:eastAsia="標楷體" w:hAnsi="Times New Roman"/>
          <w:color w:val="000000"/>
        </w:rPr>
        <w:t xml:space="preserve">Department of French, Department of German, Department of Spanish, </w:t>
      </w:r>
      <w:r w:rsidR="00287D95">
        <w:rPr>
          <w:rFonts w:ascii="Times New Roman" w:eastAsia="標楷體" w:hAnsi="Times New Roman"/>
          <w:color w:val="000000"/>
        </w:rPr>
        <w:t>Graduate Institute of European Studies, EU Centre</w:t>
      </w:r>
      <w:r w:rsidR="00795D37">
        <w:rPr>
          <w:rFonts w:ascii="Times New Roman" w:eastAsia="標楷體" w:hAnsi="Times New Roman"/>
          <w:color w:val="000000"/>
        </w:rPr>
        <w:t>, WZU</w:t>
      </w:r>
    </w:p>
    <w:p w14:paraId="01720A93" w14:textId="77777777" w:rsidR="00D52A90" w:rsidRDefault="00D52A90" w:rsidP="000D2DE4">
      <w:pPr>
        <w:rPr>
          <w:rFonts w:ascii="Times New Roman" w:eastAsia="標楷體" w:hAnsi="Times New Roman"/>
          <w:color w:val="000000"/>
        </w:rPr>
      </w:pPr>
    </w:p>
    <w:p w14:paraId="0F0C5E74" w14:textId="511029D0" w:rsidR="00D52A90" w:rsidRDefault="00D52A90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Venue: </w:t>
      </w:r>
      <w:proofErr w:type="spellStart"/>
      <w:r>
        <w:rPr>
          <w:rFonts w:ascii="Times New Roman" w:eastAsia="標楷體" w:hAnsi="Times New Roman"/>
          <w:color w:val="000000"/>
        </w:rPr>
        <w:t>Wenzao</w:t>
      </w:r>
      <w:proofErr w:type="spellEnd"/>
      <w:r>
        <w:rPr>
          <w:rFonts w:ascii="Times New Roman" w:eastAsia="標楷體" w:hAnsi="Times New Roman"/>
          <w:color w:val="000000"/>
        </w:rPr>
        <w:t xml:space="preserve"> U</w:t>
      </w:r>
      <w:r w:rsidR="00244529">
        <w:rPr>
          <w:rFonts w:ascii="Times New Roman" w:eastAsia="標楷體" w:hAnsi="Times New Roman"/>
          <w:color w:val="000000"/>
        </w:rPr>
        <w:t xml:space="preserve">rsuline University of Languages </w:t>
      </w:r>
    </w:p>
    <w:p w14:paraId="4C5CE080" w14:textId="77777777" w:rsidR="001B2EDB" w:rsidRDefault="001B2EDB" w:rsidP="000D2DE4">
      <w:pPr>
        <w:rPr>
          <w:rFonts w:ascii="Times New Roman" w:eastAsia="標楷體" w:hAnsi="Times New Roman"/>
          <w:color w:val="000000"/>
        </w:rPr>
      </w:pPr>
    </w:p>
    <w:p w14:paraId="221D6951" w14:textId="0B0DD995" w:rsidR="001B2EDB" w:rsidRDefault="001B2EDB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Date: </w:t>
      </w:r>
      <w:r w:rsidR="006F38D8">
        <w:rPr>
          <w:rFonts w:ascii="Times New Roman" w:eastAsia="標楷體" w:hAnsi="Times New Roman"/>
          <w:color w:val="000000"/>
        </w:rPr>
        <w:t>October 6, 2018 (Saturday)</w:t>
      </w:r>
    </w:p>
    <w:p w14:paraId="68BB23FA" w14:textId="77777777" w:rsidR="00C11B4F" w:rsidRDefault="00C11B4F" w:rsidP="000D2DE4">
      <w:pPr>
        <w:rPr>
          <w:rFonts w:ascii="Times New Roman" w:eastAsia="標楷體" w:hAnsi="Times New Roman"/>
          <w:color w:val="000000"/>
        </w:rPr>
      </w:pPr>
    </w:p>
    <w:p w14:paraId="6E600EED" w14:textId="2DFF8397" w:rsidR="00C11B4F" w:rsidRDefault="00C11B4F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Languages</w:t>
      </w:r>
      <w:r w:rsidR="000D4718">
        <w:rPr>
          <w:rFonts w:ascii="Times New Roman" w:eastAsia="標楷體" w:hAnsi="Times New Roman"/>
          <w:color w:val="000000"/>
        </w:rPr>
        <w:t xml:space="preserve"> for presentation</w:t>
      </w:r>
      <w:r>
        <w:rPr>
          <w:rFonts w:ascii="Times New Roman" w:eastAsia="標楷體" w:hAnsi="Times New Roman"/>
          <w:color w:val="000000"/>
        </w:rPr>
        <w:t>: F</w:t>
      </w:r>
      <w:r w:rsidR="00945C26">
        <w:rPr>
          <w:rFonts w:ascii="Times New Roman" w:eastAsia="標楷體" w:hAnsi="Times New Roman"/>
          <w:color w:val="000000"/>
        </w:rPr>
        <w:t>rench, German, Spanish, English and</w:t>
      </w:r>
      <w:r>
        <w:rPr>
          <w:rFonts w:ascii="Times New Roman" w:eastAsia="標楷體" w:hAnsi="Times New Roman"/>
          <w:color w:val="000000"/>
        </w:rPr>
        <w:t xml:space="preserve"> Chinese</w:t>
      </w:r>
    </w:p>
    <w:p w14:paraId="31A77509" w14:textId="77777777" w:rsidR="00C11B4F" w:rsidRDefault="00C11B4F" w:rsidP="000D2DE4">
      <w:pPr>
        <w:rPr>
          <w:rFonts w:ascii="Times New Roman" w:eastAsia="標楷體" w:hAnsi="Times New Roman"/>
          <w:color w:val="000000"/>
        </w:rPr>
      </w:pPr>
    </w:p>
    <w:p w14:paraId="0041AD85" w14:textId="72AA7339" w:rsidR="00C11B4F" w:rsidRDefault="00C11B4F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Important Dates:</w:t>
      </w:r>
    </w:p>
    <w:p w14:paraId="2486C886" w14:textId="48940A10" w:rsidR="00CF216A" w:rsidRDefault="00CF216A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Deadline for abstract submission: May 18, 2018</w:t>
      </w:r>
    </w:p>
    <w:p w14:paraId="39FFC667" w14:textId="246B267A" w:rsidR="00CF216A" w:rsidRDefault="00CF216A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Notification of acceptance: June 15, 2018</w:t>
      </w:r>
    </w:p>
    <w:p w14:paraId="77AF3593" w14:textId="77777777" w:rsidR="00A0563F" w:rsidRDefault="00A0563F" w:rsidP="000D2DE4">
      <w:pPr>
        <w:rPr>
          <w:rFonts w:ascii="Times New Roman" w:eastAsia="標楷體" w:hAnsi="Times New Roman"/>
          <w:color w:val="000000"/>
        </w:rPr>
      </w:pPr>
    </w:p>
    <w:p w14:paraId="3C9E5EDA" w14:textId="78AB9686" w:rsidR="00A127B0" w:rsidRDefault="00A127B0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Submission d</w:t>
      </w:r>
      <w:r w:rsidR="00C52220">
        <w:rPr>
          <w:rFonts w:ascii="Times New Roman" w:eastAsia="標楷體" w:hAnsi="Times New Roman"/>
          <w:color w:val="000000"/>
        </w:rPr>
        <w:t>etails</w:t>
      </w:r>
      <w:r>
        <w:rPr>
          <w:rFonts w:ascii="Times New Roman" w:eastAsia="標楷體" w:hAnsi="Times New Roman"/>
          <w:color w:val="000000"/>
        </w:rPr>
        <w:t>:</w:t>
      </w:r>
    </w:p>
    <w:p w14:paraId="3C33E2B3" w14:textId="7CC5F68A" w:rsidR="00851C2C" w:rsidRDefault="00851C2C" w:rsidP="00C52220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Please </w:t>
      </w:r>
      <w:r w:rsidR="006D661A">
        <w:rPr>
          <w:rFonts w:ascii="Times New Roman" w:eastAsia="標楷體" w:hAnsi="Times New Roman"/>
          <w:color w:val="000000"/>
        </w:rPr>
        <w:t xml:space="preserve">fill in the Registration Form (see attachment) and </w:t>
      </w:r>
      <w:r>
        <w:rPr>
          <w:rFonts w:ascii="Times New Roman" w:eastAsia="標楷體" w:hAnsi="Times New Roman"/>
          <w:color w:val="000000"/>
        </w:rPr>
        <w:t xml:space="preserve">email </w:t>
      </w:r>
      <w:r w:rsidR="006D661A">
        <w:rPr>
          <w:rFonts w:ascii="Times New Roman" w:eastAsia="標楷體" w:hAnsi="Times New Roman"/>
          <w:color w:val="000000"/>
        </w:rPr>
        <w:t xml:space="preserve">it with </w:t>
      </w:r>
      <w:r>
        <w:rPr>
          <w:rFonts w:ascii="Times New Roman" w:eastAsia="標楷體" w:hAnsi="Times New Roman"/>
          <w:color w:val="000000"/>
        </w:rPr>
        <w:t>your abstract (in 500 words, in French, German, Spanish or English) to</w:t>
      </w:r>
      <w:r w:rsidRPr="000D4718">
        <w:rPr>
          <w:rFonts w:ascii="Times New Roman" w:eastAsia="標楷體" w:hAnsi="Times New Roman"/>
          <w:color w:val="000000"/>
        </w:rPr>
        <w:t xml:space="preserve"> </w:t>
      </w:r>
      <w:hyperlink r:id="rId8" w:history="1">
        <w:r w:rsidR="000D4718" w:rsidRPr="000D4718">
          <w:rPr>
            <w:rStyle w:val="a3"/>
            <w:rFonts w:ascii="Times New Roman" w:eastAsia="標楷體" w:hAnsi="Times New Roman"/>
            <w:u w:val="none"/>
          </w:rPr>
          <w:t>wz_ceal@mail.wzu.edu.tw</w:t>
        </w:r>
      </w:hyperlink>
      <w:r w:rsidRPr="000D4718">
        <w:rPr>
          <w:rFonts w:ascii="Times New Roman" w:eastAsia="標楷體" w:hAnsi="Times New Roman"/>
          <w:color w:val="000000"/>
        </w:rPr>
        <w:t xml:space="preserve"> </w:t>
      </w:r>
      <w:r w:rsidR="00D24763">
        <w:rPr>
          <w:rFonts w:ascii="Times New Roman" w:eastAsia="標楷體" w:hAnsi="Times New Roman"/>
          <w:color w:val="000000"/>
        </w:rPr>
        <w:t xml:space="preserve">by May 18, 2018, with the subject entitled ‘Submission to </w:t>
      </w:r>
    </w:p>
    <w:p w14:paraId="1843DE9C" w14:textId="37D22208" w:rsidR="004917E6" w:rsidRDefault="00726541" w:rsidP="00A0563F">
      <w:pPr>
        <w:rPr>
          <w:rFonts w:ascii="Times New Roman" w:eastAsia="標楷體" w:hAnsi="Times New Roman"/>
          <w:color w:val="000000"/>
        </w:rPr>
      </w:pPr>
      <w:proofErr w:type="gramStart"/>
      <w:r w:rsidRPr="009E31C4">
        <w:rPr>
          <w:rFonts w:ascii="Times New Roman" w:eastAsia="標楷體" w:hAnsi="Times New Roman"/>
          <w:color w:val="000000"/>
        </w:rPr>
        <w:t xml:space="preserve">2018 </w:t>
      </w:r>
      <w:r w:rsidRPr="009E31C4">
        <w:rPr>
          <w:rFonts w:ascii="Times New Roman" w:eastAsia="標楷體" w:hAnsi="Times New Roman" w:hint="eastAsia"/>
          <w:color w:val="000000"/>
        </w:rPr>
        <w:t>International Conference on European-Asian Languages</w:t>
      </w:r>
      <w:r w:rsidR="00DC62B2" w:rsidRPr="006C7BD3">
        <w:rPr>
          <w:rFonts w:ascii="Times New Roman" w:eastAsia="標楷體" w:hAnsi="Times New Roman"/>
        </w:rPr>
        <w:t>’</w:t>
      </w:r>
      <w:r w:rsidR="00F067C7" w:rsidRPr="006C7BD3">
        <w:rPr>
          <w:rFonts w:ascii="Times New Roman" w:eastAsia="標楷體" w:hAnsi="Times New Roman"/>
        </w:rPr>
        <w:t>.</w:t>
      </w:r>
      <w:proofErr w:type="gramEnd"/>
      <w:r w:rsidR="00F067C7" w:rsidRPr="006C7BD3">
        <w:rPr>
          <w:rFonts w:ascii="Times New Roman" w:eastAsia="標楷體" w:hAnsi="Times New Roman"/>
        </w:rPr>
        <w:t xml:space="preserve"> All submissions </w:t>
      </w:r>
      <w:proofErr w:type="gramStart"/>
      <w:r w:rsidR="00F067C7" w:rsidRPr="006C7BD3">
        <w:rPr>
          <w:rFonts w:ascii="Times New Roman" w:eastAsia="標楷體" w:hAnsi="Times New Roman"/>
        </w:rPr>
        <w:t>will be refereed</w:t>
      </w:r>
      <w:proofErr w:type="gramEnd"/>
      <w:r w:rsidR="00F067C7" w:rsidRPr="006C7BD3">
        <w:rPr>
          <w:rFonts w:ascii="Times New Roman" w:eastAsia="標楷體" w:hAnsi="Times New Roman"/>
        </w:rPr>
        <w:t xml:space="preserve"> using a double-blind peer review process. </w:t>
      </w:r>
      <w:r w:rsidR="0023358C" w:rsidRPr="006C7BD3">
        <w:rPr>
          <w:rFonts w:ascii="Times New Roman" w:eastAsia="標楷體" w:hAnsi="Times New Roman"/>
        </w:rPr>
        <w:t xml:space="preserve">Notification of acceptance </w:t>
      </w:r>
      <w:proofErr w:type="gramStart"/>
      <w:r w:rsidR="0023358C" w:rsidRPr="006C7BD3">
        <w:rPr>
          <w:rFonts w:ascii="Times New Roman" w:eastAsia="標楷體" w:hAnsi="Times New Roman"/>
        </w:rPr>
        <w:t>will be sent</w:t>
      </w:r>
      <w:proofErr w:type="gramEnd"/>
      <w:r w:rsidR="0023358C" w:rsidRPr="006C7BD3">
        <w:rPr>
          <w:rFonts w:ascii="Times New Roman" w:eastAsia="標楷體" w:hAnsi="Times New Roman"/>
        </w:rPr>
        <w:t xml:space="preserve"> to you by </w:t>
      </w:r>
      <w:r w:rsidR="00AD5E53" w:rsidRPr="006C7BD3">
        <w:rPr>
          <w:rFonts w:ascii="Times New Roman" w:eastAsia="標楷體" w:hAnsi="Times New Roman"/>
        </w:rPr>
        <w:t>June 15, 2018.</w:t>
      </w:r>
      <w:r w:rsidR="00C52220" w:rsidRPr="00C52220">
        <w:rPr>
          <w:rFonts w:ascii="Times New Roman" w:eastAsia="標楷體" w:hAnsi="Times New Roman"/>
          <w:color w:val="000000"/>
        </w:rPr>
        <w:br/>
      </w:r>
      <w:r w:rsidR="00307576">
        <w:rPr>
          <w:rFonts w:ascii="Times New Roman" w:eastAsia="標楷體" w:hAnsi="Times New Roman"/>
          <w:color w:val="000000"/>
        </w:rPr>
        <w:t xml:space="preserve">Contact: College of European and Asian Languages, </w:t>
      </w:r>
      <w:proofErr w:type="spellStart"/>
      <w:r w:rsidR="00307576">
        <w:rPr>
          <w:rFonts w:ascii="Times New Roman" w:eastAsia="標楷體" w:hAnsi="Times New Roman"/>
          <w:color w:val="000000"/>
        </w:rPr>
        <w:t>Wenzao</w:t>
      </w:r>
      <w:proofErr w:type="spellEnd"/>
      <w:r w:rsidR="00307576">
        <w:rPr>
          <w:rFonts w:ascii="Times New Roman" w:eastAsia="標楷體" w:hAnsi="Times New Roman"/>
          <w:color w:val="000000"/>
        </w:rPr>
        <w:t xml:space="preserve"> Ursuline University of Languages</w:t>
      </w:r>
    </w:p>
    <w:p w14:paraId="6F86EB90" w14:textId="31472D53" w:rsidR="00307576" w:rsidRDefault="004917E6" w:rsidP="00A0563F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Tel: (886) 7-342-6031 ext.5002</w:t>
      </w:r>
      <w:r w:rsidR="00307576">
        <w:rPr>
          <w:rFonts w:ascii="Times New Roman" w:eastAsia="標楷體" w:hAnsi="Times New Roman"/>
          <w:color w:val="000000"/>
        </w:rPr>
        <w:t xml:space="preserve"> </w:t>
      </w:r>
      <w:r w:rsidR="00DF73A5">
        <w:rPr>
          <w:rFonts w:ascii="Times New Roman" w:eastAsia="標楷體" w:hAnsi="Times New Roman"/>
          <w:color w:val="000000"/>
        </w:rPr>
        <w:t>(</w:t>
      </w:r>
      <w:r w:rsidR="000D4718" w:rsidRPr="000D4718">
        <w:rPr>
          <w:rFonts w:ascii="Times New Roman" w:eastAsia="標楷體" w:hAnsi="Times New Roman"/>
        </w:rPr>
        <w:t>Miss Chang</w:t>
      </w:r>
      <w:r w:rsidR="00DF73A5">
        <w:rPr>
          <w:rFonts w:ascii="Times New Roman" w:eastAsia="標楷體" w:hAnsi="Times New Roman"/>
          <w:color w:val="000000"/>
        </w:rPr>
        <w:t>)</w:t>
      </w:r>
    </w:p>
    <w:p w14:paraId="669287F6" w14:textId="77777777" w:rsidR="0002454C" w:rsidRDefault="0002454C" w:rsidP="000D2DE4">
      <w:pPr>
        <w:rPr>
          <w:rFonts w:ascii="Times New Roman" w:eastAsia="標楷體" w:hAnsi="Times New Roman"/>
          <w:color w:val="000000"/>
          <w:lang w:val="de-DE"/>
        </w:rPr>
        <w:sectPr w:rsidR="0002454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B746F4B" w14:textId="77777777" w:rsidR="0002454C" w:rsidRPr="0002454C" w:rsidRDefault="0002454C" w:rsidP="0002454C">
      <w:pPr>
        <w:snapToGrid w:val="0"/>
        <w:ind w:left="2262" w:hangingChars="707" w:hanging="2262"/>
        <w:jc w:val="center"/>
        <w:rPr>
          <w:rFonts w:ascii="Times New Roman" w:hAnsi="Times New Roman" w:cs="Times New Roman"/>
          <w:sz w:val="32"/>
          <w:szCs w:val="32"/>
        </w:rPr>
      </w:pPr>
      <w:r w:rsidRPr="0002454C">
        <w:rPr>
          <w:rFonts w:ascii="Times New Roman" w:hAnsi="Times New Roman" w:cs="Times New Roman"/>
          <w:sz w:val="32"/>
          <w:szCs w:val="32"/>
        </w:rPr>
        <w:lastRenderedPageBreak/>
        <w:t>2018 International Conference on European-Asian Languages</w:t>
      </w:r>
    </w:p>
    <w:p w14:paraId="78F7FDEC" w14:textId="77777777" w:rsidR="0002454C" w:rsidRPr="0002454C" w:rsidRDefault="0002454C" w:rsidP="0002454C">
      <w:pPr>
        <w:snapToGrid w:val="0"/>
        <w:ind w:left="2262" w:hangingChars="707" w:hanging="2262"/>
        <w:jc w:val="center"/>
        <w:rPr>
          <w:rFonts w:ascii="Times New Roman" w:eastAsia="標楷體" w:hAnsi="Times New Roman" w:cs="Times New Roman"/>
          <w:b/>
          <w:noProof/>
          <w:sz w:val="32"/>
          <w:szCs w:val="32"/>
        </w:rPr>
      </w:pPr>
      <w:r w:rsidRPr="0002454C">
        <w:rPr>
          <w:rFonts w:ascii="Times New Roman" w:hAnsi="Times New Roman" w:cs="Times New Roman"/>
          <w:sz w:val="32"/>
          <w:szCs w:val="32"/>
        </w:rPr>
        <w:t>Registration Form</w:t>
      </w:r>
    </w:p>
    <w:p w14:paraId="7DC72EA7" w14:textId="77777777" w:rsidR="0002454C" w:rsidRPr="0002454C" w:rsidRDefault="0002454C" w:rsidP="0002454C">
      <w:pPr>
        <w:snapToGrid w:val="0"/>
        <w:ind w:left="1698" w:hangingChars="707" w:hanging="1698"/>
        <w:jc w:val="right"/>
        <w:rPr>
          <w:rFonts w:ascii="Times New Roman" w:eastAsia="標楷體" w:hAnsi="Times New Roman" w:cs="Times New Roman"/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1796"/>
        <w:gridCol w:w="1929"/>
        <w:gridCol w:w="2490"/>
      </w:tblGrid>
      <w:tr w:rsidR="0002454C" w:rsidRPr="0002454C" w14:paraId="3B85B032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Merge w:val="restart"/>
            <w:vAlign w:val="center"/>
          </w:tcPr>
          <w:p w14:paraId="5D55C82F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Title of paper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3EED954E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In Chinese: </w:t>
            </w:r>
          </w:p>
        </w:tc>
      </w:tr>
      <w:tr w:rsidR="0002454C" w:rsidRPr="0002454C" w14:paraId="7C94B910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Merge/>
            <w:vAlign w:val="center"/>
          </w:tcPr>
          <w:p w14:paraId="12C5465C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3528E2E2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In foreign language: </w:t>
            </w:r>
          </w:p>
        </w:tc>
      </w:tr>
      <w:tr w:rsidR="0002454C" w:rsidRPr="0002454C" w14:paraId="17CA59CF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708C8728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Full name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5A29FC8B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50C92471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48E41099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Highest deg</w:t>
            </w:r>
            <w:bookmarkStart w:id="0" w:name="_GoBack"/>
            <w:bookmarkEnd w:id="0"/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ree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705D9279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12B1DB85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vMerge w:val="restart"/>
            <w:vAlign w:val="center"/>
          </w:tcPr>
          <w:p w14:paraId="4F87DFE3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Affiliation/Title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2AA4E354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Affiliation:</w:t>
            </w:r>
          </w:p>
        </w:tc>
      </w:tr>
      <w:tr w:rsidR="0002454C" w:rsidRPr="0002454C" w14:paraId="1B4D5858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vMerge/>
            <w:vAlign w:val="center"/>
          </w:tcPr>
          <w:p w14:paraId="4C3F342A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2FC10799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Title:</w:t>
            </w:r>
          </w:p>
        </w:tc>
      </w:tr>
      <w:tr w:rsidR="0002454C" w:rsidRPr="0002454C" w14:paraId="4AA4F7BB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0142E0B2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Specialised</w:t>
            </w:r>
            <w:proofErr w:type="spellEnd"/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area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7DB2AD08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4B7D3E0C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35C08EA3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Mailing address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372CC48E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3A324F77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1EC2309F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Telephone number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1AD00A92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1CCFBFB4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371F6C8F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4B948C1B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0659581F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2188" w:type="dxa"/>
            <w:vMerge w:val="restart"/>
            <w:vAlign w:val="center"/>
          </w:tcPr>
          <w:p w14:paraId="68FA1256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Language used for presentation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951" w:type="dxa"/>
            <w:vAlign w:val="center"/>
          </w:tcPr>
          <w:p w14:paraId="5C9E650D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□Chinese</w:t>
            </w:r>
          </w:p>
        </w:tc>
        <w:tc>
          <w:tcPr>
            <w:tcW w:w="2126" w:type="dxa"/>
            <w:vAlign w:val="center"/>
          </w:tcPr>
          <w:p w14:paraId="43978E92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□French</w:t>
            </w:r>
          </w:p>
        </w:tc>
        <w:tc>
          <w:tcPr>
            <w:tcW w:w="2763" w:type="dxa"/>
            <w:vAlign w:val="center"/>
          </w:tcPr>
          <w:p w14:paraId="284551A1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□German</w:t>
            </w:r>
          </w:p>
        </w:tc>
      </w:tr>
      <w:tr w:rsidR="0002454C" w:rsidRPr="0002454C" w14:paraId="0C033FC4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188" w:type="dxa"/>
            <w:vMerge/>
            <w:vAlign w:val="center"/>
          </w:tcPr>
          <w:p w14:paraId="2C964D71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14:paraId="1D25BA06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□Spanish</w:t>
            </w:r>
          </w:p>
        </w:tc>
        <w:tc>
          <w:tcPr>
            <w:tcW w:w="2126" w:type="dxa"/>
            <w:vAlign w:val="center"/>
          </w:tcPr>
          <w:p w14:paraId="4B5E4714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□English</w:t>
            </w:r>
          </w:p>
        </w:tc>
        <w:tc>
          <w:tcPr>
            <w:tcW w:w="2763" w:type="dxa"/>
            <w:vAlign w:val="center"/>
          </w:tcPr>
          <w:p w14:paraId="7AD9AE5E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□Others</w:t>
            </w: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_________</w:t>
            </w:r>
          </w:p>
        </w:tc>
      </w:tr>
      <w:tr w:rsidR="0002454C" w:rsidRPr="0002454C" w14:paraId="14C29421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14:paraId="73B2002A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Abstract in Chinese</w:t>
            </w:r>
          </w:p>
          <w:p w14:paraId="0EBD53C8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(in 500 words)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 xml:space="preserve"> *</w:t>
            </w:r>
          </w:p>
        </w:tc>
        <w:tc>
          <w:tcPr>
            <w:tcW w:w="6840" w:type="dxa"/>
            <w:gridSpan w:val="3"/>
            <w:vAlign w:val="center"/>
          </w:tcPr>
          <w:p w14:paraId="1043D156" w14:textId="77777777" w:rsidR="0002454C" w:rsidRPr="0002454C" w:rsidRDefault="0002454C" w:rsidP="007047D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14B91DCE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14:paraId="07B97F32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Abstract in foreign language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  <w:p w14:paraId="72516665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(in 500 words)</w:t>
            </w:r>
          </w:p>
        </w:tc>
        <w:tc>
          <w:tcPr>
            <w:tcW w:w="6840" w:type="dxa"/>
            <w:gridSpan w:val="3"/>
            <w:vAlign w:val="center"/>
          </w:tcPr>
          <w:p w14:paraId="37D22A9A" w14:textId="77777777" w:rsidR="0002454C" w:rsidRPr="0002454C" w:rsidRDefault="0002454C" w:rsidP="007047D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224001DD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14:paraId="1CB922BB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Keywords in Chinese (3-5 words)</w:t>
            </w:r>
          </w:p>
        </w:tc>
        <w:tc>
          <w:tcPr>
            <w:tcW w:w="6840" w:type="dxa"/>
            <w:gridSpan w:val="3"/>
            <w:vAlign w:val="center"/>
          </w:tcPr>
          <w:p w14:paraId="057630EF" w14:textId="77777777" w:rsidR="0002454C" w:rsidRPr="0002454C" w:rsidRDefault="0002454C" w:rsidP="007047D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69AE0259" w14:textId="77777777" w:rsidTr="007047D8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14:paraId="0C94483D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Keywords in foreign language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  <w:p w14:paraId="2FA4148B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(3-5 words)</w:t>
            </w:r>
          </w:p>
        </w:tc>
        <w:tc>
          <w:tcPr>
            <w:tcW w:w="6840" w:type="dxa"/>
            <w:gridSpan w:val="3"/>
            <w:vAlign w:val="center"/>
          </w:tcPr>
          <w:p w14:paraId="44B4DDCE" w14:textId="77777777" w:rsidR="0002454C" w:rsidRPr="0002454C" w:rsidRDefault="0002454C" w:rsidP="007047D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39CFA5B" w14:textId="77777777" w:rsidR="0002454C" w:rsidRPr="0002454C" w:rsidRDefault="0002454C" w:rsidP="0002454C">
      <w:pPr>
        <w:spacing w:line="0" w:lineRule="atLeast"/>
        <w:rPr>
          <w:rFonts w:ascii="Times New Roman" w:eastAsia="標楷體" w:hAnsi="Times New Roman" w:cs="Times New Roman"/>
        </w:rPr>
      </w:pPr>
    </w:p>
    <w:p w14:paraId="483D4FB9" w14:textId="77777777" w:rsidR="0002454C" w:rsidRPr="0002454C" w:rsidRDefault="0002454C" w:rsidP="0002454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2454C">
        <w:rPr>
          <w:rFonts w:ascii="Times New Roman" w:eastAsia="標楷體" w:hAnsi="Times New Roman" w:cs="Times New Roman"/>
          <w:b/>
          <w:sz w:val="28"/>
          <w:szCs w:val="28"/>
        </w:rPr>
        <w:t xml:space="preserve">Please confirm that all the information you have provided with us here is correct, and that your paper </w:t>
      </w:r>
      <w:proofErr w:type="gramStart"/>
      <w:r w:rsidRPr="0002454C">
        <w:rPr>
          <w:rFonts w:ascii="Times New Roman" w:eastAsia="標楷體" w:hAnsi="Times New Roman" w:cs="Times New Roman"/>
          <w:b/>
          <w:sz w:val="28"/>
          <w:szCs w:val="28"/>
        </w:rPr>
        <w:t>have not been submitted</w:t>
      </w:r>
      <w:proofErr w:type="gramEnd"/>
      <w:r w:rsidRPr="0002454C">
        <w:rPr>
          <w:rFonts w:ascii="Times New Roman" w:eastAsia="標楷體" w:hAnsi="Times New Roman" w:cs="Times New Roman"/>
          <w:b/>
          <w:sz w:val="28"/>
          <w:szCs w:val="28"/>
        </w:rPr>
        <w:t xml:space="preserve"> to other conferences or journals. The presenter himself/herself should be solely responsible for any violation of academic ethics and copyright.</w:t>
      </w:r>
    </w:p>
    <w:p w14:paraId="73283DCD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</w:rPr>
      </w:pPr>
    </w:p>
    <w:p w14:paraId="69D7DA41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</w:rPr>
      </w:pPr>
    </w:p>
    <w:p w14:paraId="18DCE853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Notice:</w:t>
      </w:r>
    </w:p>
    <w:p w14:paraId="6DC98387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1. We are not in charge of hotel booking/reservation. For information about local accommodations, please refer to the links provided on the conference website.</w:t>
      </w:r>
    </w:p>
    <w:p w14:paraId="66C7C7E7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 xml:space="preserve">2. We will compile the papers and get them published. After the conference, we will inform you by email about the monograph. We will send a </w:t>
      </w:r>
      <w:proofErr w:type="spellStart"/>
      <w:r w:rsidRPr="0002454C">
        <w:rPr>
          <w:rFonts w:ascii="Times New Roman" w:eastAsia="標楷體" w:hAnsi="Times New Roman" w:cs="Times New Roman"/>
          <w:sz w:val="28"/>
        </w:rPr>
        <w:t>standardised</w:t>
      </w:r>
      <w:proofErr w:type="spellEnd"/>
      <w:r w:rsidRPr="0002454C">
        <w:rPr>
          <w:rFonts w:ascii="Times New Roman" w:eastAsia="標楷體" w:hAnsi="Times New Roman" w:cs="Times New Roman"/>
          <w:sz w:val="28"/>
        </w:rPr>
        <w:t xml:space="preserve"> format to any presenter who wishes to publish his/her paper with us.</w:t>
      </w:r>
    </w:p>
    <w:p w14:paraId="194CDE7C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  <w:sz w:val="28"/>
        </w:rPr>
      </w:pPr>
    </w:p>
    <w:p w14:paraId="34FFEE4D" w14:textId="77777777" w:rsidR="0002454C" w:rsidRPr="0002454C" w:rsidRDefault="0002454C" w:rsidP="0002454C">
      <w:pPr>
        <w:snapToGrid w:val="0"/>
        <w:jc w:val="right"/>
        <w:rPr>
          <w:rFonts w:ascii="Times New Roman" w:eastAsia="標楷體" w:hAnsi="Times New Roman" w:cs="Times New Roman"/>
          <w:sz w:val="28"/>
        </w:rPr>
      </w:pPr>
    </w:p>
    <w:p w14:paraId="5965BCBD" w14:textId="77777777" w:rsidR="0002454C" w:rsidRPr="0002454C" w:rsidRDefault="0002454C" w:rsidP="0002454C">
      <w:pPr>
        <w:snapToGrid w:val="0"/>
        <w:jc w:val="right"/>
        <w:rPr>
          <w:rFonts w:ascii="Times New Roman" w:eastAsia="標楷體" w:hAnsi="Times New Roman" w:cs="Times New Roman"/>
          <w:sz w:val="28"/>
        </w:rPr>
      </w:pPr>
    </w:p>
    <w:p w14:paraId="2F06846A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Warm Regards,</w:t>
      </w:r>
    </w:p>
    <w:p w14:paraId="2812A39C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</w:p>
    <w:p w14:paraId="6E1B6DFD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proofErr w:type="spellStart"/>
      <w:r w:rsidRPr="0002454C">
        <w:rPr>
          <w:rFonts w:ascii="Times New Roman" w:eastAsia="標楷體" w:hAnsi="Times New Roman" w:cs="Times New Roman"/>
          <w:sz w:val="28"/>
        </w:rPr>
        <w:t>Organising</w:t>
      </w:r>
      <w:proofErr w:type="spellEnd"/>
      <w:r w:rsidRPr="0002454C">
        <w:rPr>
          <w:rFonts w:ascii="Times New Roman" w:eastAsia="標楷體" w:hAnsi="Times New Roman" w:cs="Times New Roman"/>
          <w:sz w:val="28"/>
        </w:rPr>
        <w:t xml:space="preserve"> Team</w:t>
      </w:r>
    </w:p>
    <w:p w14:paraId="2D576657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2018 International Conference on European-Asian Languages</w:t>
      </w:r>
    </w:p>
    <w:p w14:paraId="0CFDF2F2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College of European and Asian Languages</w:t>
      </w:r>
    </w:p>
    <w:p w14:paraId="055DF181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proofErr w:type="spellStart"/>
      <w:r w:rsidRPr="0002454C">
        <w:rPr>
          <w:rFonts w:ascii="Times New Roman" w:eastAsia="標楷體" w:hAnsi="Times New Roman" w:cs="Times New Roman"/>
          <w:sz w:val="28"/>
        </w:rPr>
        <w:t>Wenzao</w:t>
      </w:r>
      <w:proofErr w:type="spellEnd"/>
      <w:r w:rsidRPr="0002454C">
        <w:rPr>
          <w:rFonts w:ascii="Times New Roman" w:eastAsia="標楷體" w:hAnsi="Times New Roman" w:cs="Times New Roman"/>
          <w:sz w:val="28"/>
        </w:rPr>
        <w:t xml:space="preserve"> Ursuline University of Languages</w:t>
      </w:r>
    </w:p>
    <w:sectPr w:rsidR="0002454C" w:rsidRPr="000245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10CA7" w14:textId="77777777" w:rsidR="002012EF" w:rsidRDefault="002012EF" w:rsidP="006D7EED">
      <w:r>
        <w:separator/>
      </w:r>
    </w:p>
  </w:endnote>
  <w:endnote w:type="continuationSeparator" w:id="0">
    <w:p w14:paraId="66183D4C" w14:textId="77777777" w:rsidR="002012EF" w:rsidRDefault="002012EF" w:rsidP="006D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A57A" w14:textId="77777777" w:rsidR="002012EF" w:rsidRDefault="002012EF" w:rsidP="006D7EED">
      <w:r>
        <w:separator/>
      </w:r>
    </w:p>
  </w:footnote>
  <w:footnote w:type="continuationSeparator" w:id="0">
    <w:p w14:paraId="1368C07D" w14:textId="77777777" w:rsidR="002012EF" w:rsidRDefault="002012EF" w:rsidP="006D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A62"/>
    <w:multiLevelType w:val="hybridMultilevel"/>
    <w:tmpl w:val="42ECD89E"/>
    <w:lvl w:ilvl="0" w:tplc="1854D69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AB"/>
    <w:rsid w:val="0000697F"/>
    <w:rsid w:val="000223E7"/>
    <w:rsid w:val="0002454C"/>
    <w:rsid w:val="00030D99"/>
    <w:rsid w:val="00065302"/>
    <w:rsid w:val="000831FE"/>
    <w:rsid w:val="00085372"/>
    <w:rsid w:val="000D2DE4"/>
    <w:rsid w:val="000D4718"/>
    <w:rsid w:val="000E7AE4"/>
    <w:rsid w:val="001011C8"/>
    <w:rsid w:val="00106B9A"/>
    <w:rsid w:val="001118F1"/>
    <w:rsid w:val="001B2EDB"/>
    <w:rsid w:val="001E57E3"/>
    <w:rsid w:val="002012EF"/>
    <w:rsid w:val="0023358C"/>
    <w:rsid w:val="00241419"/>
    <w:rsid w:val="00244529"/>
    <w:rsid w:val="00245A7B"/>
    <w:rsid w:val="00267F98"/>
    <w:rsid w:val="00287D95"/>
    <w:rsid w:val="002D7F60"/>
    <w:rsid w:val="00307576"/>
    <w:rsid w:val="003120FB"/>
    <w:rsid w:val="00313F80"/>
    <w:rsid w:val="003A4D1B"/>
    <w:rsid w:val="003C2442"/>
    <w:rsid w:val="003E66D2"/>
    <w:rsid w:val="003F4D9E"/>
    <w:rsid w:val="0047207F"/>
    <w:rsid w:val="004917E6"/>
    <w:rsid w:val="004B683F"/>
    <w:rsid w:val="004C7E4C"/>
    <w:rsid w:val="00502B98"/>
    <w:rsid w:val="00540A80"/>
    <w:rsid w:val="0058130A"/>
    <w:rsid w:val="005B157F"/>
    <w:rsid w:val="005C7AB2"/>
    <w:rsid w:val="005F1681"/>
    <w:rsid w:val="00643028"/>
    <w:rsid w:val="0065520F"/>
    <w:rsid w:val="006B1070"/>
    <w:rsid w:val="006C5B30"/>
    <w:rsid w:val="006C7BD3"/>
    <w:rsid w:val="006D661A"/>
    <w:rsid w:val="006D7EED"/>
    <w:rsid w:val="006E399D"/>
    <w:rsid w:val="006F38D8"/>
    <w:rsid w:val="006F55E6"/>
    <w:rsid w:val="00716046"/>
    <w:rsid w:val="00726541"/>
    <w:rsid w:val="007328BD"/>
    <w:rsid w:val="007612C5"/>
    <w:rsid w:val="00765AB1"/>
    <w:rsid w:val="00795D37"/>
    <w:rsid w:val="007B3E31"/>
    <w:rsid w:val="007C1CA0"/>
    <w:rsid w:val="007C44AB"/>
    <w:rsid w:val="007E0534"/>
    <w:rsid w:val="00835029"/>
    <w:rsid w:val="00850C28"/>
    <w:rsid w:val="00851C2C"/>
    <w:rsid w:val="00862590"/>
    <w:rsid w:val="008923DC"/>
    <w:rsid w:val="00897AB2"/>
    <w:rsid w:val="008A551C"/>
    <w:rsid w:val="008D293D"/>
    <w:rsid w:val="008E604C"/>
    <w:rsid w:val="009118E2"/>
    <w:rsid w:val="00945C26"/>
    <w:rsid w:val="009676BF"/>
    <w:rsid w:val="009913B5"/>
    <w:rsid w:val="009B3D0A"/>
    <w:rsid w:val="009D2042"/>
    <w:rsid w:val="009E31C4"/>
    <w:rsid w:val="00A0563F"/>
    <w:rsid w:val="00A127B0"/>
    <w:rsid w:val="00A32F31"/>
    <w:rsid w:val="00A6078B"/>
    <w:rsid w:val="00A63D33"/>
    <w:rsid w:val="00A7299E"/>
    <w:rsid w:val="00AC147F"/>
    <w:rsid w:val="00AD5E53"/>
    <w:rsid w:val="00AD719E"/>
    <w:rsid w:val="00B26CE9"/>
    <w:rsid w:val="00BF2D49"/>
    <w:rsid w:val="00C11B4F"/>
    <w:rsid w:val="00C36BC4"/>
    <w:rsid w:val="00C52220"/>
    <w:rsid w:val="00C52DBA"/>
    <w:rsid w:val="00C77B30"/>
    <w:rsid w:val="00CA2569"/>
    <w:rsid w:val="00CA25C4"/>
    <w:rsid w:val="00CC2DE0"/>
    <w:rsid w:val="00CF216A"/>
    <w:rsid w:val="00D21573"/>
    <w:rsid w:val="00D24763"/>
    <w:rsid w:val="00D52A90"/>
    <w:rsid w:val="00DB0984"/>
    <w:rsid w:val="00DC62B2"/>
    <w:rsid w:val="00DD13B8"/>
    <w:rsid w:val="00DD4654"/>
    <w:rsid w:val="00DF0686"/>
    <w:rsid w:val="00DF21D0"/>
    <w:rsid w:val="00DF73A5"/>
    <w:rsid w:val="00E36AE2"/>
    <w:rsid w:val="00E96C52"/>
    <w:rsid w:val="00F067C7"/>
    <w:rsid w:val="00F15F6A"/>
    <w:rsid w:val="00F30B19"/>
    <w:rsid w:val="00F41927"/>
    <w:rsid w:val="00F7119E"/>
    <w:rsid w:val="00F93E00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21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E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E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07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E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E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_ceal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</cp:revision>
  <cp:lastPrinted>2018-03-31T06:26:00Z</cp:lastPrinted>
  <dcterms:created xsi:type="dcterms:W3CDTF">2018-03-31T06:58:00Z</dcterms:created>
  <dcterms:modified xsi:type="dcterms:W3CDTF">2018-03-31T08:15:00Z</dcterms:modified>
</cp:coreProperties>
</file>